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B" w:rsidRDefault="00C140D5">
      <w:proofErr w:type="spellStart"/>
      <w:r>
        <w:t>Alaçalı</w:t>
      </w:r>
      <w:proofErr w:type="spellEnd"/>
      <w:r>
        <w:t xml:space="preserve"> İlkokulu 2022-2023 eğitim öğretim yılında eğitim faaliyetine açılmış olup bu tarihten önce kapalı durumdadır.</w:t>
      </w:r>
      <w:bookmarkStart w:id="0" w:name="_GoBack"/>
      <w:bookmarkEnd w:id="0"/>
    </w:p>
    <w:sectPr w:rsidR="00C3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5"/>
    <w:rsid w:val="00C140D5"/>
    <w:rsid w:val="00C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D3F"/>
  <w15:chartTrackingRefBased/>
  <w15:docId w15:val="{4ED7F529-C176-42F7-A530-AFED31B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2023-11-07T07:57:00Z</dcterms:created>
  <dcterms:modified xsi:type="dcterms:W3CDTF">2023-11-07T07:58:00Z</dcterms:modified>
</cp:coreProperties>
</file>